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K-B" w:hAnsi="UD デジタル 教科書体 NK-B" w:eastAsia="UD デジタル 教科書体 NK-B"/>
          <w:sz w:val="72"/>
        </w:rPr>
      </w:pPr>
      <w:r>
        <w:rPr>
          <w:rFonts w:hint="eastAsia" w:ascii="UD デジタル 教科書体 NK-B" w:hAnsi="UD デジタル 教科書体 NK-B" w:eastAsia="UD デジタル 教科書体 NK-B"/>
          <w:sz w:val="72"/>
        </w:rPr>
        <w:t>FAX</w:t>
      </w:r>
      <w:r>
        <w:rPr>
          <w:rFonts w:hint="eastAsia" w:ascii="UD デジタル 教科書体 NK-B" w:hAnsi="UD デジタル 教科書体 NK-B" w:eastAsia="UD デジタル 教科書体 NK-B"/>
          <w:sz w:val="72"/>
        </w:rPr>
        <w:t>送信票</w:t>
      </w:r>
    </w:p>
    <w:p>
      <w:pPr>
        <w:pStyle w:val="15"/>
        <w:spacing w:before="0" w:beforeLines="0" w:beforeAutospacing="0" w:after="0" w:afterLines="0" w:afterAutospacing="0" w:line="0" w:lineRule="atLeast"/>
        <w:jc w:val="center"/>
        <w:rPr>
          <w:rFonts w:hint="default"/>
          <w:sz w:val="44"/>
        </w:rPr>
      </w:pP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  <w:t>江別市交通安全推進委員会　</w:t>
      </w:r>
    </w:p>
    <w:p>
      <w:pPr>
        <w:pStyle w:val="15"/>
        <w:spacing w:before="0" w:beforeLines="0" w:beforeAutospacing="0" w:after="0" w:afterLines="0" w:afterAutospacing="0" w:line="0" w:lineRule="atLeast"/>
        <w:jc w:val="center"/>
        <w:rPr>
          <w:rFonts w:hint="default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</w:pP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  <w:t>（事務局　江別市生活環境部市民生活課）宛</w:t>
      </w:r>
    </w:p>
    <w:p>
      <w:pPr>
        <w:pStyle w:val="15"/>
        <w:spacing w:before="0" w:beforeLines="0" w:beforeAutospacing="0" w:after="0" w:afterLines="0" w:afterAutospacing="0" w:line="0" w:lineRule="atLeast"/>
        <w:jc w:val="center"/>
        <w:rPr>
          <w:rFonts w:hint="default"/>
          <w:sz w:val="44"/>
        </w:rPr>
      </w:pP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  <w:t>011-381-1070</w:t>
      </w:r>
    </w:p>
    <w:p>
      <w:pPr>
        <w:pStyle w:val="15"/>
        <w:spacing w:before="0" w:beforeLines="0" w:beforeAutospacing="0" w:after="0" w:afterLines="0" w:afterAutospacing="0"/>
        <w:jc w:val="center"/>
        <w:rPr>
          <w:rFonts w:hint="default"/>
          <w:sz w:val="44"/>
        </w:rPr>
      </w:pP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  <w:t>道警コンサート</w:t>
      </w: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  <w:t>in</w:t>
      </w: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4"/>
        </w:rPr>
        <w:t>えべつに応募します。</w:t>
      </w:r>
    </w:p>
    <w:tbl>
      <w:tblPr>
        <w:tblStyle w:val="11"/>
        <w:tblW w:w="8900" w:type="dxa"/>
        <w:tblInd w:w="425" w:type="dxa"/>
        <w:tblLayout w:type="fixed"/>
        <w:tblCellMar>
          <w:left w:w="0" w:type="dxa"/>
          <w:right w:w="0" w:type="dxa"/>
        </w:tblCellMar>
        <w:tblLook w:firstRow="1" w:lastRow="0" w:firstColumn="0" w:lastColumn="0" w:noHBand="0" w:noVBand="1" w:val="0420"/>
      </w:tblPr>
      <w:tblGrid>
        <w:gridCol w:w="2445"/>
        <w:gridCol w:w="6455"/>
      </w:tblGrid>
      <w:tr>
        <w:trPr>
          <w:trHeight w:val="859" w:hRule="atLeast"/>
        </w:trPr>
        <w:tc>
          <w:tcPr>
            <w:tcW w:w="244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text1"/>
                <w:kern w:val="24"/>
                <w:sz w:val="22"/>
              </w:rPr>
              <w:t>ふりがな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text1"/>
                <w:kern w:val="24"/>
                <w:sz w:val="36"/>
              </w:rPr>
              <w:t>氏　　　名</w:t>
            </w:r>
          </w:p>
        </w:tc>
        <w:tc>
          <w:tcPr>
            <w:tcW w:w="645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36"/>
              </w:rPr>
            </w:pPr>
          </w:p>
        </w:tc>
      </w:tr>
      <w:tr>
        <w:trPr>
          <w:trHeight w:val="692" w:hRule="atLeast"/>
        </w:trPr>
        <w:tc>
          <w:tcPr>
            <w:tcW w:w="244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dark1"/>
                <w:kern w:val="24"/>
                <w:sz w:val="36"/>
              </w:rPr>
              <w:t>住　　　所</w:t>
            </w:r>
          </w:p>
        </w:tc>
        <w:tc>
          <w:tcPr>
            <w:tcW w:w="645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  <w:sz w:val="36"/>
              </w:rPr>
              <w:t>江別市</w:t>
            </w:r>
          </w:p>
        </w:tc>
      </w:tr>
      <w:tr>
        <w:trPr>
          <w:trHeight w:val="706" w:hRule="atLeast"/>
        </w:trPr>
        <w:tc>
          <w:tcPr>
            <w:tcW w:w="244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dark1"/>
                <w:kern w:val="24"/>
                <w:sz w:val="36"/>
              </w:rPr>
              <w:t>電話番号</w:t>
            </w:r>
          </w:p>
        </w:tc>
        <w:tc>
          <w:tcPr>
            <w:tcW w:w="645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36"/>
              </w:rPr>
            </w:pPr>
          </w:p>
        </w:tc>
      </w:tr>
      <w:tr>
        <w:trPr>
          <w:trHeight w:val="1054" w:hRule="atLeast"/>
        </w:trPr>
        <w:tc>
          <w:tcPr>
            <w:tcW w:w="244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dark1"/>
                <w:kern w:val="24"/>
                <w:sz w:val="36"/>
              </w:rPr>
              <w:t>人数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dark1"/>
                <w:kern w:val="24"/>
                <w:sz w:val="36"/>
              </w:rPr>
              <w:t>（申込者含）</w:t>
            </w:r>
          </w:p>
        </w:tc>
        <w:tc>
          <w:tcPr>
            <w:tcW w:w="6455" w:type="dxa"/>
            <w:tcBorders>
              <w:top w:val="single" w:color="2E2224" w:sz="8" w:space="0"/>
              <w:left w:val="single" w:color="2E2224" w:sz="8" w:space="0"/>
              <w:bottom w:val="single" w:color="2E2224" w:sz="8" w:space="0"/>
              <w:right w:val="single" w:color="2E2224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 w:themeColor="dark1"/>
                <w:kern w:val="24"/>
                <w:sz w:val="48"/>
              </w:rPr>
              <w:t>１名　　・　　２名</w:t>
            </w:r>
          </w:p>
        </w:tc>
      </w:tr>
    </w:tbl>
    <w:p>
      <w:pPr>
        <w:pStyle w:val="15"/>
        <w:spacing w:before="0" w:beforeLines="0" w:beforeAutospacing="0" w:after="0" w:afterLines="0" w:afterAutospacing="0" w:line="0" w:lineRule="atLeast"/>
        <w:rPr>
          <w:rFonts w:hint="default"/>
        </w:rPr>
      </w:pP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8"/>
        </w:rPr>
        <w:t>注意事項</w:t>
      </w:r>
    </w:p>
    <w:p>
      <w:pPr>
        <w:pStyle w:val="15"/>
        <w:spacing w:before="0" w:beforeLines="0" w:beforeAutospacing="0" w:after="0" w:afterLines="0" w:afterAutospacing="0" w:line="0" w:lineRule="atLeast"/>
        <w:rPr>
          <w:rFonts w:hint="default"/>
        </w:rPr>
      </w:pP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48"/>
        </w:rPr>
        <w:t>　</w:t>
      </w:r>
      <w:r>
        <w:rPr>
          <w:rFonts w:hint="eastAsia" w:ascii="UD デジタル 教科書体 NK-B" w:hAnsi="UD デジタル 教科書体 NK-B" w:eastAsia="UD デジタル 教科書体 NK-B"/>
          <w:b w:val="1"/>
          <w:color w:val="000000" w:themeColor="text1"/>
          <w:kern w:val="24"/>
          <w:sz w:val="32"/>
        </w:rPr>
        <w:t>～ご応募前に必ずお読みください！～</w:t>
      </w:r>
    </w:p>
    <w:p>
      <w:pPr>
        <w:pStyle w:val="0"/>
        <w:jc w:val="center"/>
        <w:rPr>
          <w:rFonts w:hint="default"/>
          <w:sz w:val="5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30480</wp:posOffset>
                </wp:positionV>
                <wp:extent cx="6620510" cy="3238500"/>
                <wp:effectExtent l="635" t="635" r="29845" b="10795"/>
                <wp:wrapNone/>
                <wp:docPr id="1026" name="正方形/長方形 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92"/>
                      <wps:cNvSpPr/>
                      <wps:spPr>
                        <a:xfrm>
                          <a:off x="0" y="0"/>
                          <a:ext cx="6620510" cy="323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</w:rPr>
                              <w:t>・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応募は「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  <w:u w:val="single" w:color="auto"/>
                              </w:rPr>
                              <w:t>江別市在住の方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」に限らせていただきます。（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名でご希望の場合、応募者の方が江別市在住の方であれば、もう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名の方は市外在住の方であっても応募可能です。）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・応募者が定員（９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名）を超えた場合は抽選となります。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・お一人様１回（２名分）まで応募可能です。（複数の応募は無効とさせていただきます。）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・抽選結果（当選・落選について）は、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月中旬頃に発送いたします。　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　（抽選結果について、電話・メール等でのお問い合わせにはお答えできません。）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・全席指定で席は選ぶことができません。（座席番号は当選者宛のチケット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に記載。）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kern w:val="24"/>
                                <w:sz w:val="28"/>
                              </w:rPr>
                              <w:t>・車椅子でのご来場を希望される方はその旨をご記載下さい。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2" style="mso-position-vertical-relative:text;z-index:2;mso-wrap-distance-left:9pt;width:521.29pt;height:255pt;mso-position-horizontal-relative:text;position:absolute;margin-left:-26.85pt;margin-top:2.4pt;mso-wrap-distance-bottom:0pt;mso-wrap-distance-right:9pt;mso-wrap-distance-top:0pt;v-text-anchor:middle;" o:spid="_x0000_s1026" o:allowincell="t" o:allowoverlap="t" filled="t" fillcolor="#ffffff [3212]" stroked="t" strokecolor="#385d8a" strokeweight="0.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</w:rPr>
                        <w:t>・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応募は「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  <w:u w:val="single" w:color="auto"/>
                        </w:rPr>
                        <w:t>江別市在住の方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」に限らせていただきます。（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2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名でご希望の場合、応募者の方が江別市在住の方であれば、もう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1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名の方は市外在住の方であっても応募可能です。）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・応募者が定員（９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00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名）を超えた場合は抽選となります。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・お一人様１回（２名分）まで応募可能です。（複数の応募は無効とさせていただきます。）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・抽選結果（当選・落選について）は、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10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月中旬頃に発送いたします。　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　（抽選結果について、電話・メール等でのお問い合わせにはお答えできません。）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・全席指定で席は選ぶことができません。（座席番号は当選者宛のチケット</w:t>
                      </w:r>
                      <w:bookmarkStart w:id="1" w:name="_GoBack"/>
                      <w:bookmarkEnd w:id="1"/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に記載。）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kern w:val="24"/>
                          <w:sz w:val="28"/>
                        </w:rPr>
                        <w:t>・車椅子でのご来場を希望される方はその旨をご記載下さい。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22</Words>
  <Characters>131</Characters>
  <Application>JUST Note</Application>
  <Lines>1</Lines>
  <Paragraphs>1</Paragraphs>
  <CharactersWithSpaces>152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竹林 真奈美</dc:creator>
  <cp:lastModifiedBy>加藤 香織</cp:lastModifiedBy>
  <cp:lastPrinted>2024-08-16T01:53:00Z</cp:lastPrinted>
  <dcterms:created xsi:type="dcterms:W3CDTF">2024-08-06T00:43:00Z</dcterms:created>
  <dcterms:modified xsi:type="dcterms:W3CDTF">2025-08-06T10:01:19Z</dcterms:modified>
  <cp:revision>6</cp:revision>
</cp:coreProperties>
</file>